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D4B2E" w14:textId="256FCFAE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FF53EA">
        <w:rPr>
          <w:rFonts w:ascii="Helvetica" w:hAnsi="Helvetica" w:cs="Helvetica"/>
          <w:color w:val="252525"/>
          <w:sz w:val="18"/>
          <w:szCs w:val="18"/>
        </w:rPr>
        <w:t>24.12.1914</w:t>
      </w:r>
    </w:p>
    <w:p w14:paraId="1639FBAE" w14:textId="7331BDB9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proofErr w:type="spellStart"/>
      <w:r w:rsidR="00A429D7">
        <w:rPr>
          <w:rFonts w:ascii="Helvetica" w:hAnsi="Helvetica" w:cs="Helvetica"/>
          <w:color w:val="252525"/>
          <w:sz w:val="18"/>
          <w:szCs w:val="18"/>
        </w:rPr>
        <w:t>с</w:t>
      </w:r>
      <w:r w:rsidR="00FF53EA">
        <w:rPr>
          <w:rFonts w:ascii="Helvetica" w:hAnsi="Helvetica" w:cs="Helvetica"/>
          <w:color w:val="252525"/>
          <w:sz w:val="18"/>
          <w:szCs w:val="18"/>
        </w:rPr>
        <w:t>.Покровское</w:t>
      </w:r>
      <w:proofErr w:type="spellEnd"/>
      <w:r w:rsidR="00FF53EA">
        <w:rPr>
          <w:rFonts w:ascii="Helvetica" w:hAnsi="Helvetica" w:cs="Helvetica"/>
          <w:color w:val="252525"/>
          <w:sz w:val="18"/>
          <w:szCs w:val="18"/>
        </w:rPr>
        <w:t xml:space="preserve"> Краснопольского района Сумской области, Украина</w:t>
      </w:r>
    </w:p>
    <w:p w14:paraId="4978FF21" w14:textId="490BAF70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</w:p>
    <w:p w14:paraId="41E06251" w14:textId="56485A64" w:rsidR="00B60498" w:rsidRDefault="00B60498" w:rsidP="00B60498">
      <w:pPr>
        <w:ind w:firstLine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Воинское звание: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9ECDFC4" w14:textId="77777777" w:rsidR="00B60498" w:rsidRDefault="00B60498" w:rsidP="00B60498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  <w:rPr>
          <w:rStyle w:val="a4"/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</w:p>
    <w:p w14:paraId="702624B2" w14:textId="77777777" w:rsidR="00A429D7" w:rsidRDefault="00A429D7" w:rsidP="00B60498">
      <w:pPr>
        <w:pStyle w:val="a3"/>
        <w:shd w:val="clear" w:color="auto" w:fill="FFFFFF"/>
        <w:spacing w:before="0" w:beforeAutospacing="0"/>
        <w:rPr>
          <w:rStyle w:val="a4"/>
          <w:rFonts w:ascii="Helvetica" w:hAnsi="Helvetica" w:cs="Helvetica"/>
          <w:color w:val="252525"/>
          <w:sz w:val="18"/>
          <w:szCs w:val="18"/>
        </w:rPr>
      </w:pPr>
    </w:p>
    <w:p w14:paraId="1818B3E2" w14:textId="497DC2F0" w:rsidR="00B60498" w:rsidRDefault="00B60498" w:rsidP="00B60498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FF53EA">
        <w:rPr>
          <w:rFonts w:ascii="Helvetica" w:hAnsi="Helvetica" w:cs="Helvetica"/>
          <w:color w:val="252525"/>
          <w:sz w:val="18"/>
          <w:szCs w:val="18"/>
        </w:rPr>
        <w:t>08.02.1974г.</w:t>
      </w:r>
      <w:r>
        <w:rPr>
          <w:rFonts w:ascii="Helvetica" w:hAnsi="Helvetica" w:cs="Helvetica"/>
          <w:color w:val="252525"/>
          <w:sz w:val="18"/>
          <w:szCs w:val="18"/>
        </w:rPr>
        <w:t xml:space="preserve"> </w:t>
      </w:r>
    </w:p>
    <w:p w14:paraId="06B99728" w14:textId="77777777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Похоронен: </w:t>
      </w:r>
      <w:r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с. Анастасьевка Хабаровского района Хабаровского края</w:t>
      </w:r>
    </w:p>
    <w:p w14:paraId="1831256E" w14:textId="78AC561D" w:rsidR="00703B0E" w:rsidRDefault="00703B0E" w:rsidP="00A429D7">
      <w:bookmarkStart w:id="0" w:name="_GoBack"/>
      <w:bookmarkEnd w:id="0"/>
    </w:p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A98"/>
    <w:rsid w:val="00703B0E"/>
    <w:rsid w:val="00752A98"/>
    <w:rsid w:val="00A429D7"/>
    <w:rsid w:val="00B60498"/>
    <w:rsid w:val="00B75180"/>
    <w:rsid w:val="00FF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2E2A3"/>
  <w15:chartTrackingRefBased/>
  <w15:docId w15:val="{064429A3-0824-47F2-94A8-D025957D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049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04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7</cp:revision>
  <dcterms:created xsi:type="dcterms:W3CDTF">2024-02-14T23:51:00Z</dcterms:created>
  <dcterms:modified xsi:type="dcterms:W3CDTF">2024-02-16T01:58:00Z</dcterms:modified>
</cp:coreProperties>
</file>